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2399" w14:textId="26EFF6FC" w:rsidR="005550E8" w:rsidRDefault="005550E8" w:rsidP="005550E8">
      <w:pPr>
        <w:spacing w:after="0"/>
        <w:jc w:val="left"/>
        <w:rPr>
          <w:rFonts w:ascii="Arial" w:hAnsi="Arial" w:cs="Arial"/>
        </w:rPr>
      </w:pPr>
      <w:r>
        <w:rPr>
          <w:rFonts w:ascii="Arial" w:hAnsi="Arial" w:cs="Arial"/>
        </w:rPr>
        <w:t>(Approx. 1005 words)</w:t>
      </w:r>
    </w:p>
    <w:p w14:paraId="38F334DC" w14:textId="77777777" w:rsidR="005550E8" w:rsidRDefault="005550E8" w:rsidP="005550E8">
      <w:pPr>
        <w:spacing w:after="0"/>
        <w:jc w:val="left"/>
        <w:rPr>
          <w:rFonts w:ascii="Arial" w:hAnsi="Arial" w:cs="Arial"/>
        </w:rPr>
      </w:pPr>
    </w:p>
    <w:p w14:paraId="5CE78806" w14:textId="7F4C9B6A" w:rsidR="00C622B3" w:rsidRPr="00C622B3" w:rsidRDefault="00C622B3" w:rsidP="005550E8">
      <w:pPr>
        <w:spacing w:after="0"/>
        <w:jc w:val="left"/>
        <w:rPr>
          <w:rFonts w:ascii="Arial" w:hAnsi="Arial" w:cs="Arial"/>
        </w:rPr>
      </w:pPr>
      <w:r w:rsidRPr="00C622B3">
        <w:rPr>
          <w:rFonts w:ascii="Arial" w:hAnsi="Arial" w:cs="Arial"/>
        </w:rPr>
        <w:t>Online Grocery Shopping</w:t>
      </w:r>
    </w:p>
    <w:p w14:paraId="6193CA8E" w14:textId="77777777" w:rsidR="005550E8" w:rsidRDefault="00C622B3" w:rsidP="005550E8">
      <w:pPr>
        <w:spacing w:after="0"/>
        <w:jc w:val="left"/>
        <w:rPr>
          <w:rFonts w:ascii="Arial" w:hAnsi="Arial" w:cs="Arial"/>
        </w:rPr>
      </w:pPr>
      <w:r w:rsidRPr="00C622B3">
        <w:rPr>
          <w:rFonts w:ascii="Arial" w:hAnsi="Arial" w:cs="Arial"/>
        </w:rPr>
        <w:t>By Tom Burt, Vice President</w:t>
      </w:r>
      <w:r>
        <w:rPr>
          <w:rFonts w:ascii="Arial" w:hAnsi="Arial" w:cs="Arial"/>
        </w:rPr>
        <w:br/>
        <w:t>Sun City Summerlin Computer Club</w:t>
      </w:r>
      <w:r>
        <w:rPr>
          <w:rFonts w:ascii="Arial" w:hAnsi="Arial" w:cs="Arial"/>
        </w:rPr>
        <w:br/>
      </w:r>
      <w:hyperlink r:id="rId4" w:history="1">
        <w:r w:rsidRPr="009E0DD1">
          <w:rPr>
            <w:rStyle w:val="Hyperlink"/>
            <w:rFonts w:ascii="Arial" w:hAnsi="Arial" w:cs="Arial"/>
          </w:rPr>
          <w:t>https://www.scscc.club</w:t>
        </w:r>
      </w:hyperlink>
      <w:r>
        <w:rPr>
          <w:rFonts w:ascii="Arial" w:hAnsi="Arial" w:cs="Arial"/>
        </w:rPr>
        <w:t xml:space="preserve">  </w:t>
      </w:r>
    </w:p>
    <w:p w14:paraId="395A3FB2" w14:textId="6B02B2D7" w:rsidR="00C622B3" w:rsidRPr="00C622B3" w:rsidRDefault="00C622B3" w:rsidP="005550E8">
      <w:pPr>
        <w:spacing w:after="0"/>
        <w:jc w:val="left"/>
        <w:rPr>
          <w:rFonts w:ascii="Arial" w:hAnsi="Arial" w:cs="Arial"/>
        </w:rPr>
      </w:pPr>
      <w:r>
        <w:rPr>
          <w:rFonts w:ascii="Arial" w:hAnsi="Arial" w:cs="Arial"/>
        </w:rPr>
        <w:t>tomburt891334 (at) cox.net</w:t>
      </w:r>
    </w:p>
    <w:p w14:paraId="2E85EBC6" w14:textId="77777777" w:rsidR="00C622B3" w:rsidRDefault="00C622B3" w:rsidP="005550E8">
      <w:pPr>
        <w:spacing w:after="0"/>
        <w:jc w:val="left"/>
      </w:pPr>
    </w:p>
    <w:p w14:paraId="62B2D662" w14:textId="7F28F141" w:rsidR="00C622B3" w:rsidRPr="00C622B3" w:rsidRDefault="00C622B3" w:rsidP="005550E8">
      <w:pPr>
        <w:spacing w:after="0"/>
        <w:jc w:val="left"/>
        <w:rPr>
          <w:rFonts w:ascii="Arial" w:hAnsi="Arial" w:cs="Arial"/>
        </w:rPr>
      </w:pPr>
      <w:r w:rsidRPr="00C622B3">
        <w:rPr>
          <w:rFonts w:ascii="Arial" w:hAnsi="Arial" w:cs="Arial"/>
        </w:rPr>
        <w:t xml:space="preserve">One of my recurring weekly activities is provisioning </w:t>
      </w:r>
      <w:r>
        <w:rPr>
          <w:rFonts w:ascii="Arial" w:hAnsi="Arial" w:cs="Arial"/>
        </w:rPr>
        <w:t>my</w:t>
      </w:r>
      <w:r w:rsidRPr="00C622B3">
        <w:rPr>
          <w:rFonts w:ascii="Arial" w:hAnsi="Arial" w:cs="Arial"/>
        </w:rPr>
        <w:t xml:space="preserve"> larder with sufficient food to sustain me for all the activities of retiree life here in Sun City. </w:t>
      </w:r>
      <w:r w:rsidR="005550E8">
        <w:rPr>
          <w:rFonts w:ascii="Arial" w:hAnsi="Arial" w:cs="Arial"/>
        </w:rPr>
        <w:t>My weekly meal planning tool, which I wrote in October 2022, is part of this process</w:t>
      </w:r>
      <w:r w:rsidRPr="00C622B3">
        <w:rPr>
          <w:rFonts w:ascii="Arial" w:hAnsi="Arial" w:cs="Arial"/>
        </w:rPr>
        <w:t>. You can find that article at:</w:t>
      </w:r>
      <w:r>
        <w:rPr>
          <w:rFonts w:ascii="Arial" w:hAnsi="Arial" w:cs="Arial"/>
        </w:rPr>
        <w:t xml:space="preserve"> </w:t>
      </w:r>
      <w:r w:rsidRPr="00C622B3">
        <w:rPr>
          <w:rFonts w:ascii="Arial" w:hAnsi="Arial" w:cs="Arial"/>
        </w:rPr>
        <w:t>(</w:t>
      </w:r>
      <w:hyperlink r:id="rId5" w:history="1">
        <w:r w:rsidRPr="00C622B3">
          <w:rPr>
            <w:rStyle w:val="Hyperlink"/>
            <w:rFonts w:ascii="Arial" w:hAnsi="Arial" w:cs="Arial"/>
          </w:rPr>
          <w:t>https://www.scscc.club/Gigabyte_Archives/gg_2022-10Oct.pdf</w:t>
        </w:r>
      </w:hyperlink>
      <w:r w:rsidRPr="00C622B3">
        <w:rPr>
          <w:rFonts w:ascii="Arial" w:hAnsi="Arial" w:cs="Arial"/>
        </w:rPr>
        <w:t>).</w:t>
      </w:r>
    </w:p>
    <w:p w14:paraId="1CFCFC08" w14:textId="77777777" w:rsidR="00C622B3" w:rsidRDefault="00C622B3" w:rsidP="005550E8">
      <w:pPr>
        <w:spacing w:after="0"/>
        <w:jc w:val="left"/>
        <w:rPr>
          <w:rFonts w:ascii="Arial" w:hAnsi="Arial" w:cs="Arial"/>
        </w:rPr>
      </w:pPr>
    </w:p>
    <w:p w14:paraId="01D74F93" w14:textId="10FC5C1D" w:rsidR="00C622B3" w:rsidRPr="00C622B3" w:rsidRDefault="00C622B3" w:rsidP="005550E8">
      <w:pPr>
        <w:spacing w:after="0"/>
        <w:jc w:val="left"/>
        <w:rPr>
          <w:rFonts w:ascii="Arial" w:hAnsi="Arial" w:cs="Arial"/>
        </w:rPr>
      </w:pPr>
      <w:r w:rsidRPr="00C622B3">
        <w:rPr>
          <w:rFonts w:ascii="Arial" w:hAnsi="Arial" w:cs="Arial"/>
        </w:rPr>
        <w:t xml:space="preserve">Once the week’s meal plan and shopping list are set up and the available specials and coupons (from the stores’ online flyers) have been noted, the next step is </w:t>
      </w:r>
      <w:r w:rsidR="005550E8">
        <w:rPr>
          <w:rFonts w:ascii="Arial" w:hAnsi="Arial" w:cs="Arial"/>
        </w:rPr>
        <w:t>ordering</w:t>
      </w:r>
      <w:r w:rsidRPr="00C622B3">
        <w:rPr>
          <w:rFonts w:ascii="Arial" w:hAnsi="Arial" w:cs="Arial"/>
        </w:rPr>
        <w:t xml:space="preserve"> the groceries. I usually do the planning on Tuesday and shop online on Wednesday for delivery either Wednesday afternoon or Thursday morning.</w:t>
      </w:r>
    </w:p>
    <w:p w14:paraId="0D167E79" w14:textId="77777777" w:rsidR="00C622B3" w:rsidRDefault="00C622B3" w:rsidP="005550E8">
      <w:pPr>
        <w:spacing w:after="0"/>
        <w:jc w:val="left"/>
        <w:rPr>
          <w:rFonts w:ascii="Arial" w:hAnsi="Arial" w:cs="Arial"/>
        </w:rPr>
      </w:pPr>
    </w:p>
    <w:p w14:paraId="3C146DA7" w14:textId="2540FD4B" w:rsidR="00C622B3" w:rsidRPr="00C622B3" w:rsidRDefault="00C622B3" w:rsidP="005550E8">
      <w:pPr>
        <w:spacing w:after="0"/>
        <w:jc w:val="left"/>
        <w:rPr>
          <w:rFonts w:ascii="Arial" w:hAnsi="Arial" w:cs="Arial"/>
        </w:rPr>
      </w:pPr>
      <w:r w:rsidRPr="00C622B3">
        <w:rPr>
          <w:rFonts w:ascii="Arial" w:hAnsi="Arial" w:cs="Arial"/>
        </w:rPr>
        <w:t>Here in Las Vegas, I have paid annual subscriptions for free delivery and various perks with Albertson’s (Fresh Pass) and Walmart (Walmart+). With both, I place my order online via my web browser or with their phone apps; the store’s shoppers do the shopping and bagging</w:t>
      </w:r>
      <w:r w:rsidR="005550E8">
        <w:rPr>
          <w:rFonts w:ascii="Arial" w:hAnsi="Arial" w:cs="Arial"/>
        </w:rPr>
        <w:t>,</w:t>
      </w:r>
      <w:r w:rsidRPr="00C622B3">
        <w:rPr>
          <w:rFonts w:ascii="Arial" w:hAnsi="Arial" w:cs="Arial"/>
        </w:rPr>
        <w:t xml:space="preserve"> and then a delivery service brings the groceries to my front door. </w:t>
      </w:r>
      <w:r w:rsidR="005550E8">
        <w:rPr>
          <w:rFonts w:ascii="Arial" w:hAnsi="Arial" w:cs="Arial"/>
        </w:rPr>
        <w:t>I must order at least $30 at Albertson’s and $35 at Walmart to get free delivery</w:t>
      </w:r>
      <w:r w:rsidRPr="00C622B3">
        <w:rPr>
          <w:rFonts w:ascii="Arial" w:hAnsi="Arial" w:cs="Arial"/>
        </w:rPr>
        <w:t xml:space="preserve">. Both minimums pose a pretty low bar at today’s prices. I </w:t>
      </w:r>
      <w:r w:rsidR="005550E8">
        <w:rPr>
          <w:rFonts w:ascii="Arial" w:hAnsi="Arial" w:cs="Arial"/>
        </w:rPr>
        <w:t>have been</w:t>
      </w:r>
      <w:r w:rsidRPr="00C622B3">
        <w:rPr>
          <w:rFonts w:ascii="Arial" w:hAnsi="Arial" w:cs="Arial"/>
        </w:rPr>
        <w:t xml:space="preserve"> shopping </w:t>
      </w:r>
      <w:r w:rsidR="005550E8">
        <w:rPr>
          <w:rFonts w:ascii="Arial" w:hAnsi="Arial" w:cs="Arial"/>
        </w:rPr>
        <w:t xml:space="preserve">at </w:t>
      </w:r>
      <w:r w:rsidRPr="00C622B3">
        <w:rPr>
          <w:rFonts w:ascii="Arial" w:hAnsi="Arial" w:cs="Arial"/>
        </w:rPr>
        <w:t>Walmart for most staples and Albertson’s for fresh meat.</w:t>
      </w:r>
    </w:p>
    <w:p w14:paraId="6EA60B96" w14:textId="77777777" w:rsidR="00C622B3" w:rsidRDefault="00C622B3" w:rsidP="005550E8">
      <w:pPr>
        <w:spacing w:after="0"/>
        <w:jc w:val="left"/>
        <w:rPr>
          <w:rFonts w:ascii="Arial" w:hAnsi="Arial" w:cs="Arial"/>
        </w:rPr>
      </w:pPr>
    </w:p>
    <w:p w14:paraId="76BF82CC" w14:textId="5C5C7B1E" w:rsidR="00C622B3" w:rsidRPr="00C622B3" w:rsidRDefault="00C622B3" w:rsidP="005550E8">
      <w:pPr>
        <w:spacing w:after="0"/>
        <w:jc w:val="left"/>
        <w:rPr>
          <w:rFonts w:ascii="Arial" w:hAnsi="Arial" w:cs="Arial"/>
        </w:rPr>
      </w:pPr>
      <w:r w:rsidRPr="00C622B3">
        <w:rPr>
          <w:rFonts w:ascii="Arial" w:hAnsi="Arial" w:cs="Arial"/>
        </w:rPr>
        <w:t>One of the great features of online grocery shopping is that the stores remember and show you what you’ve ordered</w:t>
      </w:r>
      <w:r w:rsidR="005550E8">
        <w:rPr>
          <w:rFonts w:ascii="Arial" w:hAnsi="Arial" w:cs="Arial"/>
        </w:rPr>
        <w:t>,</w:t>
      </w:r>
      <w:r w:rsidRPr="00C622B3">
        <w:rPr>
          <w:rFonts w:ascii="Arial" w:hAnsi="Arial" w:cs="Arial"/>
        </w:rPr>
        <w:t xml:space="preserve"> along with current prices and (for Albertson’s) any applicable store coupons. You can reorder things you previously liked or needed (See the Walmart “Reorder” screen below). This also can be a helpful reminder if you’ve forgotten to put something on your shopping list. After a few weeks of shopping, most of your recurring items will be in the “Reorder” or “Buy again” list.</w:t>
      </w:r>
    </w:p>
    <w:p w14:paraId="6406B19E" w14:textId="77777777" w:rsidR="00C622B3" w:rsidRDefault="00C622B3" w:rsidP="005550E8">
      <w:pPr>
        <w:spacing w:after="0"/>
        <w:jc w:val="left"/>
        <w:rPr>
          <w:rFonts w:ascii="Arial" w:hAnsi="Arial" w:cs="Arial"/>
        </w:rPr>
      </w:pPr>
    </w:p>
    <w:p w14:paraId="2C09C8DE" w14:textId="47436B2C" w:rsidR="00C622B3" w:rsidRPr="00C622B3" w:rsidRDefault="00C622B3" w:rsidP="005550E8">
      <w:pPr>
        <w:spacing w:after="0"/>
        <w:jc w:val="left"/>
        <w:rPr>
          <w:rFonts w:ascii="Arial" w:hAnsi="Arial" w:cs="Arial"/>
        </w:rPr>
      </w:pPr>
      <w:r w:rsidRPr="00C622B3">
        <w:rPr>
          <w:rFonts w:ascii="Arial" w:hAnsi="Arial" w:cs="Arial"/>
        </w:rPr>
        <w:t>As part of my weekly meal planning cycle, the day before I shop, I check my pantry, freezer</w:t>
      </w:r>
      <w:r w:rsidR="005550E8">
        <w:rPr>
          <w:rFonts w:ascii="Arial" w:hAnsi="Arial" w:cs="Arial"/>
        </w:rPr>
        <w:t>,</w:t>
      </w:r>
      <w:r w:rsidRPr="00C622B3">
        <w:rPr>
          <w:rFonts w:ascii="Arial" w:hAnsi="Arial" w:cs="Arial"/>
        </w:rPr>
        <w:t xml:space="preserve"> and refrigerator to see if I’m out of anything and to know what items (especially perishables like fresh fruits and vegetables) are already in stock. I don’t want to stock up on things I can’t use up before they spoil. As a solo </w:t>
      </w:r>
      <w:r>
        <w:rPr>
          <w:rFonts w:ascii="Arial" w:hAnsi="Arial" w:cs="Arial"/>
        </w:rPr>
        <w:t xml:space="preserve">senior </w:t>
      </w:r>
      <w:r w:rsidRPr="00C622B3">
        <w:rPr>
          <w:rFonts w:ascii="Arial" w:hAnsi="Arial" w:cs="Arial"/>
        </w:rPr>
        <w:t xml:space="preserve">who eats most meals at home, I </w:t>
      </w:r>
      <w:r w:rsidR="005550E8">
        <w:rPr>
          <w:rFonts w:ascii="Arial" w:hAnsi="Arial" w:cs="Arial"/>
        </w:rPr>
        <w:t>must</w:t>
      </w:r>
      <w:r w:rsidRPr="00C622B3">
        <w:rPr>
          <w:rFonts w:ascii="Arial" w:hAnsi="Arial" w:cs="Arial"/>
        </w:rPr>
        <w:t xml:space="preserve"> be mindful of </w:t>
      </w:r>
      <w:r w:rsidR="005550E8">
        <w:rPr>
          <w:rFonts w:ascii="Arial" w:hAnsi="Arial" w:cs="Arial"/>
        </w:rPr>
        <w:t xml:space="preserve">the </w:t>
      </w:r>
      <w:r w:rsidRPr="00C622B3">
        <w:rPr>
          <w:rFonts w:ascii="Arial" w:hAnsi="Arial" w:cs="Arial"/>
        </w:rPr>
        <w:t xml:space="preserve">quantities on hand. Once my inventory is done, I update my shopping list of things I need to get. </w:t>
      </w:r>
    </w:p>
    <w:p w14:paraId="6E86607B" w14:textId="77777777" w:rsidR="00C622B3" w:rsidRDefault="00C622B3" w:rsidP="005550E8">
      <w:pPr>
        <w:spacing w:after="0"/>
        <w:jc w:val="left"/>
        <w:rPr>
          <w:rFonts w:ascii="Arial" w:hAnsi="Arial" w:cs="Arial"/>
        </w:rPr>
      </w:pPr>
    </w:p>
    <w:p w14:paraId="0E6BB0C3" w14:textId="54D4320D" w:rsidR="00C622B3" w:rsidRPr="00C622B3" w:rsidRDefault="00C622B3" w:rsidP="005550E8">
      <w:pPr>
        <w:spacing w:after="0"/>
        <w:jc w:val="left"/>
        <w:rPr>
          <w:rFonts w:ascii="Arial" w:hAnsi="Arial" w:cs="Arial"/>
        </w:rPr>
      </w:pPr>
      <w:r w:rsidRPr="00C622B3">
        <w:rPr>
          <w:rFonts w:ascii="Arial" w:hAnsi="Arial" w:cs="Arial"/>
        </w:rPr>
        <w:t>Next, I check the online food pages or website</w:t>
      </w:r>
      <w:r w:rsidR="005550E8">
        <w:rPr>
          <w:rFonts w:ascii="Arial" w:hAnsi="Arial" w:cs="Arial"/>
        </w:rPr>
        <w:t>s</w:t>
      </w:r>
      <w:r w:rsidRPr="00C622B3">
        <w:rPr>
          <w:rFonts w:ascii="Arial" w:hAnsi="Arial" w:cs="Arial"/>
        </w:rPr>
        <w:t xml:space="preserve"> for specials and coupons. </w:t>
      </w:r>
      <w:r w:rsidR="005550E8">
        <w:rPr>
          <w:rFonts w:ascii="Arial" w:hAnsi="Arial" w:cs="Arial"/>
        </w:rPr>
        <w:t>Based on those findings, I may adjust my meal plan and shopping list</w:t>
      </w:r>
      <w:r w:rsidRPr="00C622B3">
        <w:rPr>
          <w:rFonts w:ascii="Arial" w:hAnsi="Arial" w:cs="Arial"/>
        </w:rPr>
        <w:t>. I also note savings opportunities where I can buy things for future use (like a super value pack of NY steak that I can break up and freeze or canned soup at half off). Finally, I decide</w:t>
      </w:r>
      <w:r w:rsidR="005550E8">
        <w:rPr>
          <w:rFonts w:ascii="Arial" w:hAnsi="Arial" w:cs="Arial"/>
        </w:rPr>
        <w:t>d</w:t>
      </w:r>
      <w:r w:rsidRPr="00C622B3">
        <w:rPr>
          <w:rFonts w:ascii="Arial" w:hAnsi="Arial" w:cs="Arial"/>
        </w:rPr>
        <w:t xml:space="preserve"> which store (Albertson’s or Walmart) best suits my ne</w:t>
      </w:r>
      <w:r w:rsidR="005550E8">
        <w:rPr>
          <w:rFonts w:ascii="Arial" w:hAnsi="Arial" w:cs="Arial"/>
        </w:rPr>
        <w:t>eds for next week</w:t>
      </w:r>
      <w:r w:rsidRPr="00C622B3">
        <w:rPr>
          <w:rFonts w:ascii="Arial" w:hAnsi="Arial" w:cs="Arial"/>
        </w:rPr>
        <w:t xml:space="preserve">. I rarely shop </w:t>
      </w:r>
      <w:r w:rsidR="005550E8">
        <w:rPr>
          <w:rFonts w:ascii="Arial" w:hAnsi="Arial" w:cs="Arial"/>
        </w:rPr>
        <w:t xml:space="preserve">at </w:t>
      </w:r>
      <w:r w:rsidRPr="00C622B3">
        <w:rPr>
          <w:rFonts w:ascii="Arial" w:hAnsi="Arial" w:cs="Arial"/>
        </w:rPr>
        <w:t xml:space="preserve">both stores </w:t>
      </w:r>
      <w:r w:rsidR="005550E8">
        <w:rPr>
          <w:rFonts w:ascii="Arial" w:hAnsi="Arial" w:cs="Arial"/>
        </w:rPr>
        <w:t xml:space="preserve">in </w:t>
      </w:r>
      <w:r w:rsidRPr="00C622B3">
        <w:rPr>
          <w:rFonts w:ascii="Arial" w:hAnsi="Arial" w:cs="Arial"/>
        </w:rPr>
        <w:t>the same week.</w:t>
      </w:r>
    </w:p>
    <w:p w14:paraId="3BF3305A" w14:textId="77777777" w:rsidR="00C622B3" w:rsidRDefault="00C622B3" w:rsidP="005550E8">
      <w:pPr>
        <w:spacing w:after="0"/>
        <w:jc w:val="left"/>
        <w:rPr>
          <w:rFonts w:ascii="Arial" w:hAnsi="Arial" w:cs="Arial"/>
        </w:rPr>
      </w:pPr>
    </w:p>
    <w:p w14:paraId="5468E096" w14:textId="34304C7D" w:rsidR="00C622B3" w:rsidRPr="00C622B3" w:rsidRDefault="00C622B3" w:rsidP="005550E8">
      <w:pPr>
        <w:spacing w:after="0"/>
        <w:jc w:val="left"/>
        <w:rPr>
          <w:rFonts w:ascii="Arial" w:hAnsi="Arial" w:cs="Arial"/>
        </w:rPr>
      </w:pPr>
      <w:r w:rsidRPr="00C622B3">
        <w:rPr>
          <w:rFonts w:ascii="Arial" w:hAnsi="Arial" w:cs="Arial"/>
          <w:noProof/>
        </w:rPr>
        <w:drawing>
          <wp:inline distT="0" distB="0" distL="0" distR="0" wp14:anchorId="29D713B5" wp14:editId="3B1BD0B5">
            <wp:extent cx="5943600" cy="3790315"/>
            <wp:effectExtent l="19050" t="19050" r="19050" b="19685"/>
            <wp:docPr id="19451370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37089" name="Picture 1" descr="A screenshot of a computer&#10;&#10;Description automatically generated"/>
                    <pic:cNvPicPr/>
                  </pic:nvPicPr>
                  <pic:blipFill>
                    <a:blip r:embed="rId6"/>
                    <a:stretch>
                      <a:fillRect/>
                    </a:stretch>
                  </pic:blipFill>
                  <pic:spPr>
                    <a:xfrm>
                      <a:off x="0" y="0"/>
                      <a:ext cx="5943600" cy="3790315"/>
                    </a:xfrm>
                    <a:prstGeom prst="rect">
                      <a:avLst/>
                    </a:prstGeom>
                    <a:ln>
                      <a:solidFill>
                        <a:schemeClr val="accent1"/>
                      </a:solidFill>
                    </a:ln>
                  </pic:spPr>
                </pic:pic>
              </a:graphicData>
            </a:graphic>
          </wp:inline>
        </w:drawing>
      </w:r>
    </w:p>
    <w:p w14:paraId="502404E0" w14:textId="77777777" w:rsidR="005550E8" w:rsidRDefault="005550E8" w:rsidP="005550E8">
      <w:pPr>
        <w:spacing w:after="0"/>
        <w:jc w:val="left"/>
        <w:rPr>
          <w:rFonts w:ascii="Arial" w:hAnsi="Arial" w:cs="Arial"/>
          <w:b/>
          <w:bCs/>
        </w:rPr>
      </w:pPr>
    </w:p>
    <w:p w14:paraId="567CB9BA" w14:textId="3B83F392" w:rsidR="00C622B3" w:rsidRPr="00C622B3" w:rsidRDefault="00C622B3" w:rsidP="005550E8">
      <w:pPr>
        <w:spacing w:after="0"/>
        <w:jc w:val="left"/>
        <w:rPr>
          <w:rFonts w:ascii="Arial" w:hAnsi="Arial" w:cs="Arial"/>
        </w:rPr>
      </w:pPr>
      <w:r w:rsidRPr="00C622B3">
        <w:rPr>
          <w:rFonts w:ascii="Arial" w:hAnsi="Arial" w:cs="Arial"/>
          <w:b/>
          <w:bCs/>
        </w:rPr>
        <w:t>Walmart “Reorder” Screen</w:t>
      </w:r>
    </w:p>
    <w:p w14:paraId="63290B64" w14:textId="77777777" w:rsidR="00C622B3" w:rsidRDefault="00C622B3" w:rsidP="005550E8">
      <w:pPr>
        <w:spacing w:after="0"/>
        <w:jc w:val="left"/>
        <w:rPr>
          <w:rFonts w:ascii="Arial" w:hAnsi="Arial" w:cs="Arial"/>
        </w:rPr>
      </w:pPr>
    </w:p>
    <w:p w14:paraId="09EDE93E" w14:textId="70936F7D" w:rsidR="00C622B3" w:rsidRPr="00C622B3" w:rsidRDefault="00C622B3" w:rsidP="005550E8">
      <w:pPr>
        <w:spacing w:after="0"/>
        <w:jc w:val="left"/>
        <w:rPr>
          <w:rFonts w:ascii="Arial" w:hAnsi="Arial" w:cs="Arial"/>
        </w:rPr>
      </w:pPr>
      <w:r w:rsidRPr="00C622B3">
        <w:rPr>
          <w:rFonts w:ascii="Arial" w:hAnsi="Arial" w:cs="Arial"/>
          <w:noProof/>
        </w:rPr>
        <w:lastRenderedPageBreak/>
        <w:drawing>
          <wp:inline distT="0" distB="0" distL="0" distR="0" wp14:anchorId="3522944F" wp14:editId="0AA06B67">
            <wp:extent cx="5943600" cy="3794125"/>
            <wp:effectExtent l="19050" t="19050" r="19050" b="15875"/>
            <wp:docPr id="4868768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76803" name="Picture 1" descr="A screenshot of a computer&#10;&#10;Description automatically generated"/>
                    <pic:cNvPicPr/>
                  </pic:nvPicPr>
                  <pic:blipFill>
                    <a:blip r:embed="rId7"/>
                    <a:stretch>
                      <a:fillRect/>
                    </a:stretch>
                  </pic:blipFill>
                  <pic:spPr>
                    <a:xfrm>
                      <a:off x="0" y="0"/>
                      <a:ext cx="5943600" cy="3794125"/>
                    </a:xfrm>
                    <a:prstGeom prst="rect">
                      <a:avLst/>
                    </a:prstGeom>
                    <a:ln>
                      <a:solidFill>
                        <a:schemeClr val="accent1"/>
                      </a:solidFill>
                    </a:ln>
                  </pic:spPr>
                </pic:pic>
              </a:graphicData>
            </a:graphic>
          </wp:inline>
        </w:drawing>
      </w:r>
    </w:p>
    <w:p w14:paraId="5E5CAF29" w14:textId="77777777" w:rsidR="005550E8" w:rsidRDefault="005550E8" w:rsidP="005550E8">
      <w:pPr>
        <w:spacing w:after="0"/>
        <w:jc w:val="left"/>
        <w:rPr>
          <w:rFonts w:ascii="Arial" w:hAnsi="Arial" w:cs="Arial"/>
          <w:b/>
          <w:bCs/>
        </w:rPr>
      </w:pPr>
    </w:p>
    <w:p w14:paraId="0719ACBE" w14:textId="10DBE13E" w:rsidR="00C622B3" w:rsidRPr="00C622B3" w:rsidRDefault="00C622B3" w:rsidP="005550E8">
      <w:pPr>
        <w:spacing w:after="0"/>
        <w:jc w:val="left"/>
        <w:rPr>
          <w:rFonts w:ascii="Arial" w:hAnsi="Arial" w:cs="Arial"/>
          <w:b/>
          <w:bCs/>
        </w:rPr>
      </w:pPr>
      <w:r w:rsidRPr="00C622B3">
        <w:rPr>
          <w:rFonts w:ascii="Arial" w:hAnsi="Arial" w:cs="Arial"/>
          <w:b/>
          <w:bCs/>
        </w:rPr>
        <w:t>Albertson’s “Albertson’s for U” screen</w:t>
      </w:r>
    </w:p>
    <w:p w14:paraId="56D63B15" w14:textId="77777777" w:rsidR="00C622B3" w:rsidRDefault="00C622B3" w:rsidP="005550E8">
      <w:pPr>
        <w:spacing w:after="0"/>
        <w:jc w:val="left"/>
        <w:rPr>
          <w:rFonts w:ascii="Arial" w:hAnsi="Arial" w:cs="Arial"/>
        </w:rPr>
      </w:pPr>
    </w:p>
    <w:p w14:paraId="7F04B7DB" w14:textId="32FAB3F3" w:rsidR="00C622B3" w:rsidRPr="00C622B3" w:rsidRDefault="00C622B3" w:rsidP="005550E8">
      <w:pPr>
        <w:spacing w:after="0"/>
        <w:jc w:val="left"/>
        <w:rPr>
          <w:rFonts w:ascii="Arial" w:hAnsi="Arial" w:cs="Arial"/>
        </w:rPr>
      </w:pPr>
      <w:r w:rsidRPr="00C622B3">
        <w:rPr>
          <w:rFonts w:ascii="Arial" w:hAnsi="Arial" w:cs="Arial"/>
        </w:rPr>
        <w:t>Walmart doesn’t seem to have store coupons. Prices tend to be the same week-in - week-out, with some food items on sale now and then.</w:t>
      </w:r>
    </w:p>
    <w:p w14:paraId="2C1028D4" w14:textId="77777777" w:rsidR="00C622B3" w:rsidRDefault="00C622B3" w:rsidP="005550E8">
      <w:pPr>
        <w:spacing w:after="0"/>
        <w:jc w:val="left"/>
        <w:rPr>
          <w:rFonts w:ascii="Arial" w:hAnsi="Arial" w:cs="Arial"/>
        </w:rPr>
      </w:pPr>
    </w:p>
    <w:p w14:paraId="730E4DA8" w14:textId="5EE6A9CB" w:rsidR="00C622B3" w:rsidRPr="00C622B3" w:rsidRDefault="00C622B3" w:rsidP="005550E8">
      <w:pPr>
        <w:spacing w:after="0"/>
        <w:jc w:val="left"/>
        <w:rPr>
          <w:rFonts w:ascii="Arial" w:hAnsi="Arial" w:cs="Arial"/>
        </w:rPr>
      </w:pPr>
      <w:r w:rsidRPr="00C622B3">
        <w:rPr>
          <w:rFonts w:ascii="Arial" w:hAnsi="Arial" w:cs="Arial"/>
        </w:rPr>
        <w:t xml:space="preserve">Albertson’s Fresh Pass has an elaborate system of rewards and store coupons that </w:t>
      </w:r>
      <w:r w:rsidR="005550E8">
        <w:rPr>
          <w:rFonts w:ascii="Arial" w:hAnsi="Arial" w:cs="Arial"/>
        </w:rPr>
        <w:t>must be reviewed and selected weekly</w:t>
      </w:r>
      <w:r w:rsidRPr="00C622B3">
        <w:rPr>
          <w:rFonts w:ascii="Arial" w:hAnsi="Arial" w:cs="Arial"/>
        </w:rPr>
        <w:t xml:space="preserve">. However, even after </w:t>
      </w:r>
      <w:r w:rsidR="005550E8">
        <w:rPr>
          <w:rFonts w:ascii="Arial" w:hAnsi="Arial" w:cs="Arial"/>
        </w:rPr>
        <w:t>choosing the reward or coupon, you must remember to</w:t>
      </w:r>
      <w:r w:rsidRPr="00C622B3">
        <w:rPr>
          <w:rFonts w:ascii="Arial" w:hAnsi="Arial" w:cs="Arial"/>
        </w:rPr>
        <w:t xml:space="preserve"> </w:t>
      </w:r>
      <w:r w:rsidRPr="00C622B3">
        <w:rPr>
          <w:rFonts w:ascii="Arial" w:hAnsi="Arial" w:cs="Arial"/>
          <w:i/>
          <w:iCs/>
        </w:rPr>
        <w:t>order</w:t>
      </w:r>
      <w:r w:rsidRPr="00C622B3">
        <w:rPr>
          <w:rFonts w:ascii="Arial" w:hAnsi="Arial" w:cs="Arial"/>
        </w:rPr>
        <w:t xml:space="preserve"> the item. Selecting the coupon does not automatically add that item to your cart.</w:t>
      </w:r>
    </w:p>
    <w:p w14:paraId="75CF8B18" w14:textId="77777777" w:rsidR="00C622B3" w:rsidRDefault="00C622B3" w:rsidP="005550E8">
      <w:pPr>
        <w:spacing w:after="0"/>
        <w:jc w:val="left"/>
        <w:rPr>
          <w:rFonts w:ascii="Arial" w:hAnsi="Arial" w:cs="Arial"/>
        </w:rPr>
      </w:pPr>
    </w:p>
    <w:p w14:paraId="06C6250A" w14:textId="2CFCBA0B" w:rsidR="00C622B3" w:rsidRPr="00C622B3" w:rsidRDefault="00C622B3" w:rsidP="005550E8">
      <w:pPr>
        <w:spacing w:after="0"/>
        <w:jc w:val="left"/>
        <w:rPr>
          <w:rFonts w:ascii="Arial" w:hAnsi="Arial" w:cs="Arial"/>
        </w:rPr>
      </w:pPr>
      <w:r w:rsidRPr="00C622B3">
        <w:rPr>
          <w:rFonts w:ascii="Arial" w:hAnsi="Arial" w:cs="Arial"/>
        </w:rPr>
        <w:t>The shopping itself is simple. Find an item you want, click the “Add” button</w:t>
      </w:r>
      <w:r w:rsidR="005550E8">
        <w:rPr>
          <w:rFonts w:ascii="Arial" w:hAnsi="Arial" w:cs="Arial"/>
        </w:rPr>
        <w:t>, and adjust the quantity if you want more than 1</w:t>
      </w:r>
      <w:r w:rsidRPr="00C622B3">
        <w:rPr>
          <w:rFonts w:ascii="Arial" w:hAnsi="Arial" w:cs="Arial"/>
        </w:rPr>
        <w:t xml:space="preserve">. You can move through your “reorder” list </w:t>
      </w:r>
      <w:r w:rsidR="005550E8">
        <w:rPr>
          <w:rFonts w:ascii="Arial" w:hAnsi="Arial" w:cs="Arial"/>
        </w:rPr>
        <w:t>and then return</w:t>
      </w:r>
      <w:r w:rsidRPr="00C622B3">
        <w:rPr>
          <w:rFonts w:ascii="Arial" w:hAnsi="Arial" w:cs="Arial"/>
        </w:rPr>
        <w:t xml:space="preserve"> to your shopping list. For anything new, you can use the search window at the top</w:t>
      </w:r>
      <w:r w:rsidR="005550E8">
        <w:rPr>
          <w:rFonts w:ascii="Arial" w:hAnsi="Arial" w:cs="Arial"/>
        </w:rPr>
        <w:t xml:space="preserve"> or</w:t>
      </w:r>
      <w:r w:rsidRPr="00C622B3">
        <w:rPr>
          <w:rFonts w:ascii="Arial" w:hAnsi="Arial" w:cs="Arial"/>
        </w:rPr>
        <w:t xml:space="preserve"> browse the online store by category or department. Searches can be broad (frozen foods) or narrow (Great Value canned kidney beans).</w:t>
      </w:r>
    </w:p>
    <w:p w14:paraId="52528454" w14:textId="77777777" w:rsidR="00C622B3" w:rsidRDefault="00C622B3" w:rsidP="005550E8">
      <w:pPr>
        <w:spacing w:after="0"/>
        <w:jc w:val="left"/>
        <w:rPr>
          <w:rFonts w:ascii="Arial" w:hAnsi="Arial" w:cs="Arial"/>
        </w:rPr>
      </w:pPr>
    </w:p>
    <w:p w14:paraId="7A879F9C" w14:textId="2550F843" w:rsidR="00C622B3" w:rsidRPr="00C622B3" w:rsidRDefault="00C622B3" w:rsidP="005550E8">
      <w:pPr>
        <w:spacing w:after="0"/>
        <w:jc w:val="left"/>
        <w:rPr>
          <w:rFonts w:ascii="Arial" w:hAnsi="Arial" w:cs="Arial"/>
        </w:rPr>
      </w:pPr>
      <w:r w:rsidRPr="00C622B3">
        <w:rPr>
          <w:rFonts w:ascii="Arial" w:hAnsi="Arial" w:cs="Arial"/>
        </w:rPr>
        <w:t xml:space="preserve">As you add items, your shopping cart gradually gets fuller. You can view your cart </w:t>
      </w:r>
      <w:r w:rsidR="005550E8">
        <w:rPr>
          <w:rFonts w:ascii="Arial" w:hAnsi="Arial" w:cs="Arial"/>
        </w:rPr>
        <w:t xml:space="preserve">at </w:t>
      </w:r>
      <w:r w:rsidRPr="00C622B3">
        <w:rPr>
          <w:rFonts w:ascii="Arial" w:hAnsi="Arial" w:cs="Arial"/>
        </w:rPr>
        <w:t>a</w:t>
      </w:r>
      <w:r w:rsidR="005550E8">
        <w:rPr>
          <w:rFonts w:ascii="Arial" w:hAnsi="Arial" w:cs="Arial"/>
        </w:rPr>
        <w:t>ny time to see what you’ve</w:t>
      </w:r>
      <w:r w:rsidRPr="00C622B3">
        <w:rPr>
          <w:rFonts w:ascii="Arial" w:hAnsi="Arial" w:cs="Arial"/>
        </w:rPr>
        <w:t xml:space="preserve"> selected and how much you’ve spent. You can remove items or adjust quantities.</w:t>
      </w:r>
    </w:p>
    <w:p w14:paraId="42CE78E5" w14:textId="77777777" w:rsidR="00C622B3" w:rsidRDefault="00C622B3" w:rsidP="005550E8">
      <w:pPr>
        <w:spacing w:after="0"/>
        <w:jc w:val="left"/>
        <w:rPr>
          <w:rFonts w:ascii="Arial" w:hAnsi="Arial" w:cs="Arial"/>
        </w:rPr>
      </w:pPr>
    </w:p>
    <w:p w14:paraId="40031F9B" w14:textId="42AB5AFD" w:rsidR="00C622B3" w:rsidRPr="00C622B3" w:rsidRDefault="00C622B3" w:rsidP="005550E8">
      <w:pPr>
        <w:spacing w:after="0"/>
        <w:jc w:val="left"/>
        <w:rPr>
          <w:rFonts w:ascii="Arial" w:hAnsi="Arial" w:cs="Arial"/>
        </w:rPr>
      </w:pPr>
      <w:r w:rsidRPr="00C622B3">
        <w:rPr>
          <w:rFonts w:ascii="Arial" w:hAnsi="Arial" w:cs="Arial"/>
          <w:noProof/>
        </w:rPr>
        <w:lastRenderedPageBreak/>
        <w:drawing>
          <wp:inline distT="0" distB="0" distL="0" distR="0" wp14:anchorId="4744F395" wp14:editId="3B417891">
            <wp:extent cx="5943600" cy="3382645"/>
            <wp:effectExtent l="19050" t="19050" r="19050" b="27305"/>
            <wp:docPr id="18505980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98022" name="Picture 1" descr="A screenshot of a computer&#10;&#10;Description automatically generated"/>
                    <pic:cNvPicPr/>
                  </pic:nvPicPr>
                  <pic:blipFill>
                    <a:blip r:embed="rId8"/>
                    <a:stretch>
                      <a:fillRect/>
                    </a:stretch>
                  </pic:blipFill>
                  <pic:spPr>
                    <a:xfrm>
                      <a:off x="0" y="0"/>
                      <a:ext cx="5943600" cy="3382645"/>
                    </a:xfrm>
                    <a:prstGeom prst="rect">
                      <a:avLst/>
                    </a:prstGeom>
                    <a:ln>
                      <a:solidFill>
                        <a:schemeClr val="accent1"/>
                      </a:solidFill>
                    </a:ln>
                  </pic:spPr>
                </pic:pic>
              </a:graphicData>
            </a:graphic>
          </wp:inline>
        </w:drawing>
      </w:r>
    </w:p>
    <w:p w14:paraId="583D0526" w14:textId="77777777" w:rsidR="005550E8" w:rsidRDefault="005550E8" w:rsidP="005550E8">
      <w:pPr>
        <w:spacing w:after="0"/>
        <w:jc w:val="left"/>
        <w:rPr>
          <w:rFonts w:ascii="Arial" w:hAnsi="Arial" w:cs="Arial"/>
          <w:b/>
          <w:bCs/>
        </w:rPr>
      </w:pPr>
    </w:p>
    <w:p w14:paraId="52E04191" w14:textId="24B8951B" w:rsidR="00C622B3" w:rsidRPr="00C622B3" w:rsidRDefault="00C622B3" w:rsidP="005550E8">
      <w:pPr>
        <w:spacing w:after="0"/>
        <w:jc w:val="left"/>
        <w:rPr>
          <w:rFonts w:ascii="Arial" w:hAnsi="Arial" w:cs="Arial"/>
          <w:b/>
          <w:bCs/>
        </w:rPr>
      </w:pPr>
      <w:r w:rsidRPr="00C622B3">
        <w:rPr>
          <w:rFonts w:ascii="Arial" w:hAnsi="Arial" w:cs="Arial"/>
          <w:b/>
          <w:bCs/>
        </w:rPr>
        <w:t>Walmart Shopping Cart</w:t>
      </w:r>
    </w:p>
    <w:p w14:paraId="6AA605F1" w14:textId="77777777" w:rsidR="00C622B3" w:rsidRDefault="00C622B3" w:rsidP="005550E8">
      <w:pPr>
        <w:spacing w:after="0"/>
        <w:jc w:val="left"/>
        <w:rPr>
          <w:rFonts w:ascii="Arial" w:hAnsi="Arial" w:cs="Arial"/>
        </w:rPr>
      </w:pPr>
    </w:p>
    <w:p w14:paraId="004043BA" w14:textId="6F275916" w:rsidR="00C622B3" w:rsidRPr="00C622B3" w:rsidRDefault="00C622B3" w:rsidP="005550E8">
      <w:pPr>
        <w:spacing w:after="0"/>
        <w:jc w:val="left"/>
        <w:rPr>
          <w:rFonts w:ascii="Arial" w:hAnsi="Arial" w:cs="Arial"/>
        </w:rPr>
      </w:pPr>
      <w:r w:rsidRPr="00C622B3">
        <w:rPr>
          <w:rFonts w:ascii="Arial" w:hAnsi="Arial" w:cs="Arial"/>
        </w:rPr>
        <w:t>When everything you want has been ordered and double-checked for correctness, including quantities and prices</w:t>
      </w:r>
      <w:r w:rsidR="005550E8">
        <w:rPr>
          <w:rFonts w:ascii="Arial" w:hAnsi="Arial" w:cs="Arial"/>
        </w:rPr>
        <w:t>, and</w:t>
      </w:r>
      <w:r w:rsidRPr="00C622B3">
        <w:rPr>
          <w:rFonts w:ascii="Arial" w:hAnsi="Arial" w:cs="Arial"/>
        </w:rPr>
        <w:t xml:space="preserve"> the order total is more than the minimum for free delivery, you’re ready to checkout. Click the </w:t>
      </w:r>
      <w:r>
        <w:rPr>
          <w:rFonts w:ascii="Arial" w:hAnsi="Arial" w:cs="Arial"/>
        </w:rPr>
        <w:t>“</w:t>
      </w:r>
      <w:r w:rsidRPr="00C622B3">
        <w:rPr>
          <w:rFonts w:ascii="Arial" w:hAnsi="Arial" w:cs="Arial"/>
        </w:rPr>
        <w:t>Continue to Checkout</w:t>
      </w:r>
      <w:r>
        <w:rPr>
          <w:rFonts w:ascii="Arial" w:hAnsi="Arial" w:cs="Arial"/>
        </w:rPr>
        <w:t>”</w:t>
      </w:r>
      <w:r w:rsidRPr="00C622B3">
        <w:rPr>
          <w:rFonts w:ascii="Arial" w:hAnsi="Arial" w:cs="Arial"/>
        </w:rPr>
        <w:t xml:space="preserve"> button. My screenshots are for Walmart, but Albertson’s are similar.</w:t>
      </w:r>
    </w:p>
    <w:p w14:paraId="4FD00E7B" w14:textId="77777777" w:rsidR="00C622B3" w:rsidRDefault="00C622B3" w:rsidP="005550E8">
      <w:pPr>
        <w:spacing w:after="0"/>
        <w:jc w:val="left"/>
        <w:rPr>
          <w:rFonts w:ascii="Arial" w:hAnsi="Arial" w:cs="Arial"/>
        </w:rPr>
      </w:pPr>
    </w:p>
    <w:p w14:paraId="3C72E733" w14:textId="53918B3D" w:rsidR="00C622B3" w:rsidRPr="00C622B3" w:rsidRDefault="00C622B3" w:rsidP="005550E8">
      <w:pPr>
        <w:spacing w:after="0"/>
        <w:jc w:val="left"/>
        <w:rPr>
          <w:rFonts w:ascii="Arial" w:hAnsi="Arial" w:cs="Arial"/>
        </w:rPr>
      </w:pPr>
      <w:r w:rsidRPr="00C622B3">
        <w:rPr>
          <w:rFonts w:ascii="Arial" w:hAnsi="Arial" w:cs="Arial"/>
        </w:rPr>
        <w:t>On the Checkout screen, you choose a preferred delivery date and time from a selection list. These can be a day or two in the future. If ordering early in the day, you may be able to get same-day delivery. You can also pick up the groceries at the store</w:t>
      </w:r>
      <w:r>
        <w:rPr>
          <w:rFonts w:ascii="Arial" w:hAnsi="Arial" w:cs="Arial"/>
        </w:rPr>
        <w:t>’</w:t>
      </w:r>
      <w:r w:rsidRPr="00C622B3">
        <w:rPr>
          <w:rFonts w:ascii="Arial" w:hAnsi="Arial" w:cs="Arial"/>
        </w:rPr>
        <w:t>s pickup depot.</w:t>
      </w:r>
    </w:p>
    <w:p w14:paraId="1F1C64F3" w14:textId="77777777" w:rsidR="00C622B3" w:rsidRPr="00C622B3" w:rsidRDefault="00C622B3" w:rsidP="005550E8">
      <w:pPr>
        <w:spacing w:after="0"/>
        <w:jc w:val="left"/>
        <w:rPr>
          <w:rFonts w:ascii="Arial" w:hAnsi="Arial" w:cs="Arial"/>
        </w:rPr>
      </w:pPr>
    </w:p>
    <w:p w14:paraId="1F5982D7" w14:textId="77777777" w:rsidR="00C622B3" w:rsidRPr="00C622B3" w:rsidRDefault="00C622B3" w:rsidP="005550E8">
      <w:pPr>
        <w:spacing w:after="0"/>
        <w:jc w:val="left"/>
        <w:rPr>
          <w:rFonts w:ascii="Arial" w:hAnsi="Arial" w:cs="Arial"/>
        </w:rPr>
      </w:pPr>
    </w:p>
    <w:p w14:paraId="47FD2D4C" w14:textId="77777777" w:rsidR="00C622B3" w:rsidRPr="00C622B3" w:rsidRDefault="00C622B3" w:rsidP="005550E8">
      <w:pPr>
        <w:spacing w:after="0"/>
        <w:jc w:val="left"/>
        <w:rPr>
          <w:rFonts w:ascii="Arial" w:hAnsi="Arial" w:cs="Arial"/>
        </w:rPr>
      </w:pPr>
      <w:r w:rsidRPr="00C622B3">
        <w:rPr>
          <w:rFonts w:ascii="Arial" w:hAnsi="Arial" w:cs="Arial"/>
          <w:noProof/>
        </w:rPr>
        <w:lastRenderedPageBreak/>
        <w:drawing>
          <wp:inline distT="0" distB="0" distL="0" distR="0" wp14:anchorId="59BB198F" wp14:editId="79D05657">
            <wp:extent cx="5943600" cy="3611245"/>
            <wp:effectExtent l="19050" t="19050" r="19050" b="27305"/>
            <wp:docPr id="5855258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25882" name="Picture 1" descr="A screenshot of a computer&#10;&#10;Description automatically generated"/>
                    <pic:cNvPicPr/>
                  </pic:nvPicPr>
                  <pic:blipFill>
                    <a:blip r:embed="rId9"/>
                    <a:stretch>
                      <a:fillRect/>
                    </a:stretch>
                  </pic:blipFill>
                  <pic:spPr>
                    <a:xfrm>
                      <a:off x="0" y="0"/>
                      <a:ext cx="5943600" cy="3611245"/>
                    </a:xfrm>
                    <a:prstGeom prst="rect">
                      <a:avLst/>
                    </a:prstGeom>
                    <a:ln>
                      <a:solidFill>
                        <a:schemeClr val="accent1"/>
                      </a:solidFill>
                    </a:ln>
                  </pic:spPr>
                </pic:pic>
              </a:graphicData>
            </a:graphic>
          </wp:inline>
        </w:drawing>
      </w:r>
    </w:p>
    <w:p w14:paraId="543D658E" w14:textId="77777777" w:rsidR="00C622B3" w:rsidRDefault="00C622B3" w:rsidP="005550E8">
      <w:pPr>
        <w:spacing w:after="0"/>
        <w:jc w:val="left"/>
        <w:rPr>
          <w:rFonts w:ascii="Arial" w:hAnsi="Arial" w:cs="Arial"/>
          <w:b/>
          <w:bCs/>
        </w:rPr>
      </w:pPr>
    </w:p>
    <w:p w14:paraId="56BFA97B" w14:textId="7BC874FF" w:rsidR="00C622B3" w:rsidRPr="00C622B3" w:rsidRDefault="00C622B3" w:rsidP="005550E8">
      <w:pPr>
        <w:spacing w:after="0"/>
        <w:jc w:val="left"/>
        <w:rPr>
          <w:rFonts w:ascii="Arial" w:hAnsi="Arial" w:cs="Arial"/>
          <w:b/>
          <w:bCs/>
        </w:rPr>
      </w:pPr>
      <w:r w:rsidRPr="00C622B3">
        <w:rPr>
          <w:rFonts w:ascii="Arial" w:hAnsi="Arial" w:cs="Arial"/>
          <w:b/>
          <w:bCs/>
        </w:rPr>
        <w:t>Walmart Final Checkout Screen</w:t>
      </w:r>
    </w:p>
    <w:p w14:paraId="58D580CA" w14:textId="77777777" w:rsidR="00C622B3" w:rsidRDefault="00C622B3" w:rsidP="005550E8">
      <w:pPr>
        <w:spacing w:after="0"/>
        <w:jc w:val="left"/>
        <w:rPr>
          <w:rFonts w:ascii="Arial" w:hAnsi="Arial" w:cs="Arial"/>
        </w:rPr>
      </w:pPr>
    </w:p>
    <w:p w14:paraId="11D5AA9B" w14:textId="5125BA8D" w:rsidR="00C622B3" w:rsidRPr="00C622B3" w:rsidRDefault="00C622B3" w:rsidP="005550E8">
      <w:pPr>
        <w:spacing w:after="0"/>
        <w:jc w:val="left"/>
        <w:rPr>
          <w:rFonts w:ascii="Arial" w:hAnsi="Arial" w:cs="Arial"/>
        </w:rPr>
      </w:pPr>
      <w:r w:rsidRPr="00C622B3">
        <w:rPr>
          <w:rFonts w:ascii="Arial" w:hAnsi="Arial" w:cs="Arial"/>
        </w:rPr>
        <w:t>Before placing the order, take the time to go through the cart and designate substitutions for the items in your cart. This ensures that</w:t>
      </w:r>
      <w:r w:rsidR="005550E8">
        <w:rPr>
          <w:rFonts w:ascii="Arial" w:hAnsi="Arial" w:cs="Arial"/>
        </w:rPr>
        <w:t xml:space="preserve"> the substitution will be to your liking if an item you picked is out of stock when the shopper pulls your order</w:t>
      </w:r>
      <w:r w:rsidRPr="00C622B3">
        <w:rPr>
          <w:rFonts w:ascii="Arial" w:hAnsi="Arial" w:cs="Arial"/>
        </w:rPr>
        <w:t xml:space="preserve">. If you leave it to the store, the substitution will likely be more expensive (and you pay the difference). However, </w:t>
      </w:r>
      <w:r w:rsidR="005550E8">
        <w:rPr>
          <w:rFonts w:ascii="Arial" w:hAnsi="Arial" w:cs="Arial"/>
        </w:rPr>
        <w:t>the stores remember previous substitution choices when repeating purchases of the same thing</w:t>
      </w:r>
      <w:r w:rsidRPr="00C622B3">
        <w:rPr>
          <w:rFonts w:ascii="Arial" w:hAnsi="Arial" w:cs="Arial"/>
        </w:rPr>
        <w:t>s. So, after a few cycles, most of the substitutions are already on file. You can choose “don’t substitute” for any item in your cart. If an item is out of stock, that cost is removed from your invoice total.</w:t>
      </w:r>
    </w:p>
    <w:p w14:paraId="3EC8E766" w14:textId="77777777" w:rsidR="00C622B3" w:rsidRDefault="00C622B3" w:rsidP="005550E8">
      <w:pPr>
        <w:spacing w:after="0"/>
        <w:jc w:val="left"/>
        <w:rPr>
          <w:rFonts w:ascii="Arial" w:hAnsi="Arial" w:cs="Arial"/>
        </w:rPr>
      </w:pPr>
    </w:p>
    <w:p w14:paraId="4CFEA465" w14:textId="334FC3FC" w:rsidR="00C622B3" w:rsidRDefault="00C622B3" w:rsidP="005550E8">
      <w:pPr>
        <w:spacing w:after="0"/>
        <w:jc w:val="left"/>
        <w:rPr>
          <w:rFonts w:ascii="Arial" w:hAnsi="Arial" w:cs="Arial"/>
        </w:rPr>
      </w:pPr>
      <w:r w:rsidRPr="00C622B3">
        <w:rPr>
          <w:rFonts w:ascii="Arial" w:hAnsi="Arial" w:cs="Arial"/>
        </w:rPr>
        <w:t xml:space="preserve">Be aware that neither Walmart nor Albertson’s will deliver alcoholic beverages. </w:t>
      </w:r>
      <w:r w:rsidR="005550E8">
        <w:rPr>
          <w:rFonts w:ascii="Arial" w:hAnsi="Arial" w:cs="Arial"/>
        </w:rPr>
        <w:t>However, you can order them</w:t>
      </w:r>
      <w:r w:rsidRPr="00C622B3">
        <w:rPr>
          <w:rFonts w:ascii="Arial" w:hAnsi="Arial" w:cs="Arial"/>
        </w:rPr>
        <w:t xml:space="preserve"> for free pickup at the store’s pickup station, subject to the same order minimums.</w:t>
      </w:r>
    </w:p>
    <w:p w14:paraId="29584C28" w14:textId="77777777" w:rsidR="005550E8" w:rsidRDefault="005550E8" w:rsidP="005550E8">
      <w:pPr>
        <w:spacing w:after="0"/>
        <w:jc w:val="left"/>
        <w:rPr>
          <w:rFonts w:ascii="Arial" w:hAnsi="Arial" w:cs="Arial"/>
        </w:rPr>
      </w:pPr>
    </w:p>
    <w:p w14:paraId="5FF59759" w14:textId="3C620068" w:rsidR="00C622B3" w:rsidRPr="00C622B3" w:rsidRDefault="00C622B3" w:rsidP="005550E8">
      <w:pPr>
        <w:pStyle w:val="Heading2"/>
        <w:spacing w:before="0" w:after="0" w:line="240" w:lineRule="auto"/>
        <w:rPr>
          <w:rFonts w:ascii="Arial" w:hAnsi="Arial" w:cs="Arial"/>
          <w:sz w:val="24"/>
        </w:rPr>
      </w:pPr>
      <w:r w:rsidRPr="00C622B3">
        <w:rPr>
          <w:rFonts w:ascii="Arial" w:hAnsi="Arial" w:cs="Arial"/>
          <w:sz w:val="24"/>
        </w:rPr>
        <w:t>Final Thoughts</w:t>
      </w:r>
    </w:p>
    <w:p w14:paraId="7D090492" w14:textId="77777777" w:rsidR="00C622B3" w:rsidRDefault="00C622B3" w:rsidP="005550E8">
      <w:pPr>
        <w:spacing w:after="0"/>
        <w:jc w:val="left"/>
        <w:rPr>
          <w:rFonts w:ascii="Arial" w:hAnsi="Arial" w:cs="Arial"/>
        </w:rPr>
      </w:pPr>
    </w:p>
    <w:p w14:paraId="6BBC174F" w14:textId="077E49C6" w:rsidR="00C622B3" w:rsidRPr="00C622B3" w:rsidRDefault="00C622B3" w:rsidP="005550E8">
      <w:pPr>
        <w:spacing w:after="0"/>
        <w:jc w:val="left"/>
        <w:rPr>
          <w:rFonts w:ascii="Arial" w:hAnsi="Arial" w:cs="Arial"/>
        </w:rPr>
      </w:pPr>
      <w:r w:rsidRPr="00C622B3">
        <w:rPr>
          <w:rFonts w:ascii="Arial" w:hAnsi="Arial" w:cs="Arial"/>
        </w:rPr>
        <w:t xml:space="preserve">For those of us </w:t>
      </w:r>
      <w:r w:rsidR="005550E8">
        <w:rPr>
          <w:rFonts w:ascii="Arial" w:hAnsi="Arial" w:cs="Arial"/>
        </w:rPr>
        <w:t xml:space="preserve">who are </w:t>
      </w:r>
      <w:r w:rsidRPr="00C622B3">
        <w:rPr>
          <w:rFonts w:ascii="Arial" w:hAnsi="Arial" w:cs="Arial"/>
        </w:rPr>
        <w:t>getting on in years or have difficulty getting out to the stores, the online grocery shopping and delivery services from Walmart, Albertson’s</w:t>
      </w:r>
      <w:r w:rsidR="00AC2CCF">
        <w:rPr>
          <w:rFonts w:ascii="Arial" w:hAnsi="Arial" w:cs="Arial"/>
        </w:rPr>
        <w:t xml:space="preserve">, </w:t>
      </w:r>
      <w:r w:rsidRPr="00C622B3">
        <w:rPr>
          <w:rFonts w:ascii="Arial" w:hAnsi="Arial" w:cs="Arial"/>
        </w:rPr>
        <w:t>Smith’s</w:t>
      </w:r>
      <w:r w:rsidR="005550E8">
        <w:rPr>
          <w:rFonts w:ascii="Arial" w:hAnsi="Arial" w:cs="Arial"/>
        </w:rPr>
        <w:t>,</w:t>
      </w:r>
      <w:r w:rsidRPr="00C622B3">
        <w:rPr>
          <w:rFonts w:ascii="Arial" w:hAnsi="Arial" w:cs="Arial"/>
        </w:rPr>
        <w:t xml:space="preserve"> </w:t>
      </w:r>
      <w:r w:rsidR="000F3D80">
        <w:rPr>
          <w:rFonts w:ascii="Arial" w:hAnsi="Arial" w:cs="Arial"/>
        </w:rPr>
        <w:t xml:space="preserve">and other grocery chains </w:t>
      </w:r>
      <w:r w:rsidRPr="00C622B3">
        <w:rPr>
          <w:rFonts w:ascii="Arial" w:hAnsi="Arial" w:cs="Arial"/>
        </w:rPr>
        <w:t xml:space="preserve">are a great convenience. Their “free delivery” services pay for themselves in about </w:t>
      </w:r>
      <w:r w:rsidR="005550E8">
        <w:rPr>
          <w:rFonts w:ascii="Arial" w:hAnsi="Arial" w:cs="Arial"/>
        </w:rPr>
        <w:t>ten</w:t>
      </w:r>
      <w:r w:rsidRPr="00C622B3">
        <w:rPr>
          <w:rFonts w:ascii="Arial" w:hAnsi="Arial" w:cs="Arial"/>
        </w:rPr>
        <w:t xml:space="preserve"> weeks (actually sooner because you get additional benefits like rewards points or a free subscription to Paramount + streaming). My experience is th</w:t>
      </w:r>
      <w:r w:rsidR="005550E8">
        <w:rPr>
          <w:rFonts w:ascii="Arial" w:hAnsi="Arial" w:cs="Arial"/>
        </w:rPr>
        <w:t>at they also save me money</w:t>
      </w:r>
      <w:r w:rsidRPr="00C622B3">
        <w:rPr>
          <w:rFonts w:ascii="Arial" w:hAnsi="Arial" w:cs="Arial"/>
        </w:rPr>
        <w:t xml:space="preserve"> because I’m much less likely to buy something I don’t need.</w:t>
      </w:r>
    </w:p>
    <w:p w14:paraId="568875EA" w14:textId="77777777" w:rsidR="005034AC" w:rsidRDefault="005034AC" w:rsidP="005550E8">
      <w:pPr>
        <w:spacing w:after="0"/>
        <w:jc w:val="left"/>
        <w:rPr>
          <w:rFonts w:ascii="Arial" w:hAnsi="Arial" w:cs="Arial"/>
        </w:rPr>
      </w:pPr>
    </w:p>
    <w:p w14:paraId="147EEA83" w14:textId="77777777" w:rsidR="0050326F" w:rsidRDefault="0050326F" w:rsidP="005550E8">
      <w:pPr>
        <w:spacing w:after="0"/>
        <w:jc w:val="left"/>
        <w:rPr>
          <w:rFonts w:ascii="Arial" w:hAnsi="Arial" w:cs="Arial"/>
        </w:rPr>
      </w:pPr>
    </w:p>
    <w:p w14:paraId="2709E85A" w14:textId="77777777" w:rsidR="0050326F" w:rsidRDefault="0050326F" w:rsidP="005550E8">
      <w:pPr>
        <w:spacing w:after="0"/>
        <w:jc w:val="left"/>
        <w:rPr>
          <w:rFonts w:ascii="Arial" w:hAnsi="Arial" w:cs="Arial"/>
        </w:rPr>
      </w:pPr>
    </w:p>
    <w:p w14:paraId="69D3B2F8" w14:textId="7985B5F2" w:rsidR="0050326F" w:rsidRPr="00C622B3" w:rsidRDefault="0050326F" w:rsidP="005550E8">
      <w:pPr>
        <w:spacing w:after="0"/>
        <w:jc w:val="left"/>
        <w:rPr>
          <w:rFonts w:ascii="Arial" w:hAnsi="Arial" w:cs="Arial"/>
        </w:rPr>
      </w:pPr>
      <w:r w:rsidRPr="009D2B69">
        <w:rPr>
          <w:noProof/>
        </w:rPr>
        <w:drawing>
          <wp:anchor distT="0" distB="0" distL="114300" distR="114300" simplePos="0" relativeHeight="251659264" behindDoc="0" locked="0" layoutInCell="1" allowOverlap="1" wp14:anchorId="19A20DA9" wp14:editId="78F2D2E6">
            <wp:simplePos x="0" y="0"/>
            <wp:positionH relativeFrom="column">
              <wp:posOffset>0</wp:posOffset>
            </wp:positionH>
            <wp:positionV relativeFrom="paragraph">
              <wp:posOffset>170815</wp:posOffset>
            </wp:positionV>
            <wp:extent cx="1371600" cy="1371600"/>
            <wp:effectExtent l="0" t="0" r="114300" b="114300"/>
            <wp:wrapSquare wrapText="bothSides"/>
            <wp:docPr id="807025286"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25286" name="Picture 1" descr="A person in a blue shi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71600" cy="1371600"/>
                    </a:xfrm>
                    <a:prstGeom prst="rect">
                      <a:avLst/>
                    </a:prstGeom>
                    <a:effectLst>
                      <a:outerShdw blurRad="50800" dist="76200" dir="2700000" algn="ctr" rotWithShape="0">
                        <a:schemeClr val="bg1">
                          <a:lumMod val="65000"/>
                        </a:schemeClr>
                      </a:outerShdw>
                    </a:effectLst>
                  </pic:spPr>
                </pic:pic>
              </a:graphicData>
            </a:graphic>
            <wp14:sizeRelH relativeFrom="page">
              <wp14:pctWidth>0</wp14:pctWidth>
            </wp14:sizeRelH>
            <wp14:sizeRelV relativeFrom="page">
              <wp14:pctHeight>0</wp14:pctHeight>
            </wp14:sizeRelV>
          </wp:anchor>
        </w:drawing>
      </w:r>
    </w:p>
    <w:sectPr w:rsidR="0050326F" w:rsidRPr="00C622B3" w:rsidSect="007571B5">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bI0MTY3NDM1MTdS0lEKTi0uzszPAykwrAUAEGogUiwAAAA="/>
  </w:docVars>
  <w:rsids>
    <w:rsidRoot w:val="00C622B3"/>
    <w:rsid w:val="000F3D80"/>
    <w:rsid w:val="003352FA"/>
    <w:rsid w:val="00371A54"/>
    <w:rsid w:val="0050326F"/>
    <w:rsid w:val="005034AC"/>
    <w:rsid w:val="0053106B"/>
    <w:rsid w:val="005550E8"/>
    <w:rsid w:val="006719BF"/>
    <w:rsid w:val="007571B5"/>
    <w:rsid w:val="00A71413"/>
    <w:rsid w:val="00AC2CCF"/>
    <w:rsid w:val="00BF6FFA"/>
    <w:rsid w:val="00C6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FABB3"/>
  <w15:chartTrackingRefBased/>
  <w15:docId w15:val="{D71ED153-7237-49E6-8E34-C5464941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B3"/>
    <w:pPr>
      <w:spacing w:after="12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A71413"/>
    <w:pPr>
      <w:keepNext/>
      <w:keepLines/>
      <w:spacing w:before="360" w:after="80" w:line="259" w:lineRule="auto"/>
      <w:jc w:val="left"/>
      <w:outlineLvl w:val="0"/>
    </w:pPr>
    <w:rPr>
      <w:rFonts w:ascii="Arial" w:eastAsiaTheme="majorEastAsia" w:hAnsi="Arial" w:cstheme="majorBidi"/>
      <w:b/>
      <w:kern w:val="2"/>
      <w:sz w:val="28"/>
      <w:szCs w:val="40"/>
      <w14:ligatures w14:val="standardContextual"/>
    </w:rPr>
  </w:style>
  <w:style w:type="paragraph" w:styleId="Heading2">
    <w:name w:val="heading 2"/>
    <w:basedOn w:val="Normal"/>
    <w:next w:val="Normal"/>
    <w:link w:val="Heading2Char"/>
    <w:uiPriority w:val="9"/>
    <w:unhideWhenUsed/>
    <w:qFormat/>
    <w:rsid w:val="00C622B3"/>
    <w:pPr>
      <w:keepNext/>
      <w:keepLines/>
      <w:spacing w:before="160" w:after="80" w:line="259" w:lineRule="auto"/>
      <w:jc w:val="left"/>
      <w:outlineLvl w:val="1"/>
    </w:pPr>
    <w:rPr>
      <w:rFonts w:asciiTheme="majorHAnsi" w:eastAsiaTheme="majorEastAsia" w:hAnsiTheme="majorHAnsi" w:cstheme="majorBidi"/>
      <w:b/>
      <w:kern w:val="2"/>
      <w:sz w:val="32"/>
      <w:szCs w:val="32"/>
      <w14:ligatures w14:val="standardContextual"/>
    </w:rPr>
  </w:style>
  <w:style w:type="paragraph" w:styleId="Heading3">
    <w:name w:val="heading 3"/>
    <w:basedOn w:val="Normal"/>
    <w:next w:val="Normal"/>
    <w:link w:val="Heading3Char"/>
    <w:uiPriority w:val="9"/>
    <w:semiHidden/>
    <w:unhideWhenUsed/>
    <w:qFormat/>
    <w:rsid w:val="00C622B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22B3"/>
    <w:pPr>
      <w:keepNext/>
      <w:keepLines/>
      <w:spacing w:before="80" w:after="40" w:line="259" w:lineRule="auto"/>
      <w:jc w:val="left"/>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622B3"/>
    <w:pPr>
      <w:keepNext/>
      <w:keepLines/>
      <w:spacing w:before="80" w:after="40" w:line="259" w:lineRule="auto"/>
      <w:jc w:val="left"/>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622B3"/>
    <w:pPr>
      <w:keepNext/>
      <w:keepLines/>
      <w:spacing w:before="40" w:after="0" w:line="259" w:lineRule="auto"/>
      <w:jc w:val="left"/>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622B3"/>
    <w:pPr>
      <w:keepNext/>
      <w:keepLines/>
      <w:spacing w:before="40" w:after="0" w:line="259" w:lineRule="auto"/>
      <w:jc w:val="left"/>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622B3"/>
    <w:pPr>
      <w:keepNext/>
      <w:keepLines/>
      <w:spacing w:after="0" w:line="259" w:lineRule="auto"/>
      <w:jc w:val="left"/>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622B3"/>
    <w:pPr>
      <w:keepNext/>
      <w:keepLines/>
      <w:spacing w:after="0" w:line="259" w:lineRule="auto"/>
      <w:jc w:val="left"/>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1Char">
    <w:name w:val="Heading 1 Char"/>
    <w:basedOn w:val="DefaultParagraphFont"/>
    <w:link w:val="Heading1"/>
    <w:uiPriority w:val="9"/>
    <w:rsid w:val="00A71413"/>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C622B3"/>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semiHidden/>
    <w:rsid w:val="00C62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2B3"/>
    <w:rPr>
      <w:rFonts w:eastAsiaTheme="majorEastAsia" w:cstheme="majorBidi"/>
      <w:color w:val="272727" w:themeColor="text1" w:themeTint="D8"/>
    </w:rPr>
  </w:style>
  <w:style w:type="paragraph" w:styleId="Title">
    <w:name w:val="Title"/>
    <w:basedOn w:val="Normal"/>
    <w:next w:val="Normal"/>
    <w:link w:val="TitleChar"/>
    <w:uiPriority w:val="10"/>
    <w:qFormat/>
    <w:rsid w:val="00C622B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2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2B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2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2B3"/>
    <w:pPr>
      <w:spacing w:before="160" w:after="160" w:line="259" w:lineRule="auto"/>
      <w:jc w:val="center"/>
    </w:pPr>
    <w:rPr>
      <w:rFonts w:eastAsia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622B3"/>
    <w:rPr>
      <w:i/>
      <w:iCs/>
      <w:color w:val="404040" w:themeColor="text1" w:themeTint="BF"/>
    </w:rPr>
  </w:style>
  <w:style w:type="paragraph" w:styleId="ListParagraph">
    <w:name w:val="List Paragraph"/>
    <w:basedOn w:val="Normal"/>
    <w:uiPriority w:val="34"/>
    <w:qFormat/>
    <w:rsid w:val="00C622B3"/>
    <w:pPr>
      <w:spacing w:after="160" w:line="259" w:lineRule="auto"/>
      <w:ind w:left="720"/>
      <w:contextualSpacing/>
      <w:jc w:val="left"/>
    </w:pPr>
    <w:rPr>
      <w:rFonts w:eastAsiaTheme="minorHAnsi" w:cstheme="minorBidi"/>
      <w:kern w:val="2"/>
      <w:sz w:val="22"/>
      <w:szCs w:val="22"/>
      <w14:ligatures w14:val="standardContextual"/>
    </w:rPr>
  </w:style>
  <w:style w:type="character" w:styleId="IntenseEmphasis">
    <w:name w:val="Intense Emphasis"/>
    <w:basedOn w:val="DefaultParagraphFont"/>
    <w:uiPriority w:val="21"/>
    <w:qFormat/>
    <w:rsid w:val="00C622B3"/>
    <w:rPr>
      <w:i/>
      <w:iCs/>
      <w:color w:val="0F4761" w:themeColor="accent1" w:themeShade="BF"/>
    </w:rPr>
  </w:style>
  <w:style w:type="paragraph" w:styleId="IntenseQuote">
    <w:name w:val="Intense Quote"/>
    <w:basedOn w:val="Normal"/>
    <w:next w:val="Normal"/>
    <w:link w:val="IntenseQuoteChar"/>
    <w:uiPriority w:val="30"/>
    <w:qFormat/>
    <w:rsid w:val="00C622B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622B3"/>
    <w:rPr>
      <w:i/>
      <w:iCs/>
      <w:color w:val="0F4761" w:themeColor="accent1" w:themeShade="BF"/>
    </w:rPr>
  </w:style>
  <w:style w:type="character" w:styleId="IntenseReference">
    <w:name w:val="Intense Reference"/>
    <w:basedOn w:val="DefaultParagraphFont"/>
    <w:uiPriority w:val="32"/>
    <w:qFormat/>
    <w:rsid w:val="00C622B3"/>
    <w:rPr>
      <w:b/>
      <w:bCs/>
      <w:smallCaps/>
      <w:color w:val="0F4761" w:themeColor="accent1" w:themeShade="BF"/>
      <w:spacing w:val="5"/>
    </w:rPr>
  </w:style>
  <w:style w:type="character" w:styleId="Hyperlink">
    <w:name w:val="Hyperlink"/>
    <w:uiPriority w:val="99"/>
    <w:rsid w:val="00C622B3"/>
    <w:rPr>
      <w:color w:val="0000FF"/>
      <w:u w:val="single"/>
    </w:rPr>
  </w:style>
  <w:style w:type="character" w:styleId="UnresolvedMention">
    <w:name w:val="Unresolved Mention"/>
    <w:basedOn w:val="DefaultParagraphFont"/>
    <w:uiPriority w:val="99"/>
    <w:semiHidden/>
    <w:unhideWhenUsed/>
    <w:rsid w:val="00C62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cscc.club/Gigabyte_Archives/gg_2022-10Oct.pdf" TargetMode="External"/><Relationship Id="rId10" Type="http://schemas.openxmlformats.org/officeDocument/2006/relationships/image" Target="media/image5.png"/><Relationship Id="rId4" Type="http://schemas.openxmlformats.org/officeDocument/2006/relationships/hyperlink" Target="https://www.scscc.club"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1036</Words>
  <Characters>4994</Characters>
  <Application>Microsoft Office Word</Application>
  <DocSecurity>0</DocSecurity>
  <Lines>121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Burt</dc:creator>
  <cp:keywords/>
  <dc:description/>
  <cp:lastModifiedBy>Judy Taylour</cp:lastModifiedBy>
  <cp:revision>2</cp:revision>
  <dcterms:created xsi:type="dcterms:W3CDTF">2024-05-09T18:43:00Z</dcterms:created>
  <dcterms:modified xsi:type="dcterms:W3CDTF">2024-05-09T18:43:00Z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1cd7a75aade3c172d84eb80344f0679f4141d62eac8e712f6a4330e9683e894e</vt:lpwstr>
  </property>
</Properties>
</file>